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3119" w14:textId="77777777" w:rsidR="00A87FC8" w:rsidRDefault="00000000" w:rsidP="00296481">
      <w:pPr>
        <w:jc w:val="center"/>
      </w:pPr>
      <w:r>
        <w:rPr>
          <w:b/>
          <w:sz w:val="28"/>
        </w:rPr>
        <w:t>GERİ BİLDİRİMLERİN YÖNETİMİ SÜRECİ İŞ AKIŞI</w:t>
      </w:r>
    </w:p>
    <w:p w14:paraId="09B34841" w14:textId="77777777" w:rsidR="00A87FC8" w:rsidRDefault="00A87FC8"/>
    <w:p w14:paraId="3DE7939F" w14:textId="77777777" w:rsidR="00A87FC8" w:rsidRDefault="00000000">
      <w:r>
        <w:t>Aşağıda Geri Bildirimlerin Yönetimi Süreci'nin adımları şematik olarak özetlenmiştir.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87FC8" w14:paraId="00AA7F22" w14:textId="77777777">
        <w:tc>
          <w:tcPr>
            <w:tcW w:w="2160" w:type="dxa"/>
          </w:tcPr>
          <w:p w14:paraId="78170277" w14:textId="77777777" w:rsidR="00A87FC8" w:rsidRDefault="00000000">
            <w:r>
              <w:t>Adım No</w:t>
            </w:r>
          </w:p>
        </w:tc>
        <w:tc>
          <w:tcPr>
            <w:tcW w:w="2160" w:type="dxa"/>
          </w:tcPr>
          <w:p w14:paraId="25C688EA" w14:textId="77777777" w:rsidR="00A87FC8" w:rsidRDefault="00000000">
            <w:r>
              <w:t>Süreç Adımı</w:t>
            </w:r>
          </w:p>
        </w:tc>
        <w:tc>
          <w:tcPr>
            <w:tcW w:w="2160" w:type="dxa"/>
          </w:tcPr>
          <w:p w14:paraId="4C7F523F" w14:textId="77777777" w:rsidR="00A87FC8" w:rsidRDefault="00000000">
            <w:r>
              <w:t>Sorumlu</w:t>
            </w:r>
          </w:p>
        </w:tc>
        <w:tc>
          <w:tcPr>
            <w:tcW w:w="2160" w:type="dxa"/>
          </w:tcPr>
          <w:p w14:paraId="4B83218A" w14:textId="77777777" w:rsidR="00A87FC8" w:rsidRDefault="00000000">
            <w:r>
              <w:t>Açıklama</w:t>
            </w:r>
          </w:p>
        </w:tc>
      </w:tr>
      <w:tr w:rsidR="00A87FC8" w14:paraId="5F2C971A" w14:textId="77777777">
        <w:tc>
          <w:tcPr>
            <w:tcW w:w="2160" w:type="dxa"/>
          </w:tcPr>
          <w:p w14:paraId="27DBE038" w14:textId="77777777" w:rsidR="00A87FC8" w:rsidRDefault="00000000">
            <w:r>
              <w:t>1</w:t>
            </w:r>
          </w:p>
        </w:tc>
        <w:tc>
          <w:tcPr>
            <w:tcW w:w="2160" w:type="dxa"/>
          </w:tcPr>
          <w:p w14:paraId="393585E8" w14:textId="77777777" w:rsidR="00A87FC8" w:rsidRDefault="00000000">
            <w:r>
              <w:t>Geri bildirimin iletilmesi</w:t>
            </w:r>
          </w:p>
        </w:tc>
        <w:tc>
          <w:tcPr>
            <w:tcW w:w="2160" w:type="dxa"/>
          </w:tcPr>
          <w:p w14:paraId="555EF826" w14:textId="77777777" w:rsidR="00A87FC8" w:rsidRDefault="00000000">
            <w:r>
              <w:t>Paydaş</w:t>
            </w:r>
          </w:p>
        </w:tc>
        <w:tc>
          <w:tcPr>
            <w:tcW w:w="2160" w:type="dxa"/>
          </w:tcPr>
          <w:p w14:paraId="3762AA50" w14:textId="77777777" w:rsidR="00A87FC8" w:rsidRDefault="00000000">
            <w:r>
              <w:t>UNİKYS, web formu, anket, telefon, e-posta, WhatsApp, CİMER vb. kanallar üzerinden geri bildirim iletilir.</w:t>
            </w:r>
          </w:p>
        </w:tc>
      </w:tr>
      <w:tr w:rsidR="00A87FC8" w14:paraId="045AE11C" w14:textId="77777777">
        <w:tc>
          <w:tcPr>
            <w:tcW w:w="2160" w:type="dxa"/>
          </w:tcPr>
          <w:p w14:paraId="4CADAAB1" w14:textId="77777777" w:rsidR="00A87FC8" w:rsidRDefault="00000000">
            <w:r>
              <w:t>2</w:t>
            </w:r>
          </w:p>
        </w:tc>
        <w:tc>
          <w:tcPr>
            <w:tcW w:w="2160" w:type="dxa"/>
          </w:tcPr>
          <w:p w14:paraId="3D7A37DF" w14:textId="77777777" w:rsidR="00A87FC8" w:rsidRDefault="00000000">
            <w:r>
              <w:t>İlk kayıt ve sınıflandırma</w:t>
            </w:r>
          </w:p>
        </w:tc>
        <w:tc>
          <w:tcPr>
            <w:tcW w:w="2160" w:type="dxa"/>
          </w:tcPr>
          <w:p w14:paraId="14BE2B40" w14:textId="77777777" w:rsidR="00A87FC8" w:rsidRDefault="00000000">
            <w:r>
              <w:t>Birim Geri Bildirim Sorumlusu / Sistem</w:t>
            </w:r>
          </w:p>
        </w:tc>
        <w:tc>
          <w:tcPr>
            <w:tcW w:w="2160" w:type="dxa"/>
          </w:tcPr>
          <w:p w14:paraId="5E8DE36E" w14:textId="77777777" w:rsidR="00A87FC8" w:rsidRDefault="00000000">
            <w:r>
              <w:t>UNİKYS’de kayıt oluşturulur; tür, konu ve ilgili birim seçilerek sınıflandırma yapılır.</w:t>
            </w:r>
          </w:p>
        </w:tc>
      </w:tr>
      <w:tr w:rsidR="00A87FC8" w14:paraId="7868EE6F" w14:textId="77777777">
        <w:tc>
          <w:tcPr>
            <w:tcW w:w="2160" w:type="dxa"/>
          </w:tcPr>
          <w:p w14:paraId="2D7AA319" w14:textId="77777777" w:rsidR="00A87FC8" w:rsidRDefault="00000000">
            <w:r>
              <w:t>3</w:t>
            </w:r>
          </w:p>
        </w:tc>
        <w:tc>
          <w:tcPr>
            <w:tcW w:w="2160" w:type="dxa"/>
          </w:tcPr>
          <w:p w14:paraId="54CFCB33" w14:textId="77777777" w:rsidR="00A87FC8" w:rsidRDefault="00000000">
            <w:r>
              <w:t>İlgili birime yönlendirme</w:t>
            </w:r>
          </w:p>
        </w:tc>
        <w:tc>
          <w:tcPr>
            <w:tcW w:w="2160" w:type="dxa"/>
          </w:tcPr>
          <w:p w14:paraId="42B34A8E" w14:textId="77777777" w:rsidR="00A87FC8" w:rsidRDefault="00000000">
            <w:r>
              <w:t>UNİKYS / Birim Sorumlusu</w:t>
            </w:r>
          </w:p>
        </w:tc>
        <w:tc>
          <w:tcPr>
            <w:tcW w:w="2160" w:type="dxa"/>
          </w:tcPr>
          <w:p w14:paraId="733FFA0E" w14:textId="77777777" w:rsidR="00A87FC8" w:rsidRDefault="00000000">
            <w:r>
              <w:t>Sistem veya sorumlu kişi tarafından kayıt ilgili birim veya personele yönlendirilir.</w:t>
            </w:r>
          </w:p>
        </w:tc>
      </w:tr>
      <w:tr w:rsidR="00A87FC8" w14:paraId="72918BEA" w14:textId="77777777">
        <w:tc>
          <w:tcPr>
            <w:tcW w:w="2160" w:type="dxa"/>
          </w:tcPr>
          <w:p w14:paraId="6C900232" w14:textId="77777777" w:rsidR="00A87FC8" w:rsidRDefault="00000000">
            <w:r>
              <w:t>4</w:t>
            </w:r>
          </w:p>
        </w:tc>
        <w:tc>
          <w:tcPr>
            <w:tcW w:w="2160" w:type="dxa"/>
          </w:tcPr>
          <w:p w14:paraId="6BB12B54" w14:textId="77777777" w:rsidR="00A87FC8" w:rsidRDefault="00000000">
            <w:r>
              <w:t>Değerlendirme</w:t>
            </w:r>
          </w:p>
        </w:tc>
        <w:tc>
          <w:tcPr>
            <w:tcW w:w="2160" w:type="dxa"/>
          </w:tcPr>
          <w:p w14:paraId="06D81667" w14:textId="77777777" w:rsidR="00A87FC8" w:rsidRDefault="00000000">
            <w:r>
              <w:t>İlgili birim</w:t>
            </w:r>
          </w:p>
        </w:tc>
        <w:tc>
          <w:tcPr>
            <w:tcW w:w="2160" w:type="dxa"/>
          </w:tcPr>
          <w:p w14:paraId="2AE01BA6" w14:textId="77777777" w:rsidR="00A87FC8" w:rsidRDefault="00000000">
            <w:r>
              <w:t>Geri bildirim mevzuat ve politikalar çerçevesinde değerlendirilir; gerekirse ek bilgi alınır.</w:t>
            </w:r>
          </w:p>
        </w:tc>
      </w:tr>
      <w:tr w:rsidR="00A87FC8" w14:paraId="650913FF" w14:textId="77777777">
        <w:tc>
          <w:tcPr>
            <w:tcW w:w="2160" w:type="dxa"/>
          </w:tcPr>
          <w:p w14:paraId="54B17D54" w14:textId="77777777" w:rsidR="00A87FC8" w:rsidRDefault="00000000">
            <w:r>
              <w:t>5</w:t>
            </w:r>
          </w:p>
        </w:tc>
        <w:tc>
          <w:tcPr>
            <w:tcW w:w="2160" w:type="dxa"/>
          </w:tcPr>
          <w:p w14:paraId="3821D9F4" w14:textId="77777777" w:rsidR="00A87FC8" w:rsidRDefault="00000000">
            <w:r>
              <w:t>Aksiyon planlama</w:t>
            </w:r>
          </w:p>
        </w:tc>
        <w:tc>
          <w:tcPr>
            <w:tcW w:w="2160" w:type="dxa"/>
          </w:tcPr>
          <w:p w14:paraId="05B348B3" w14:textId="77777777" w:rsidR="00A87FC8" w:rsidRDefault="00000000">
            <w:r>
              <w:t>İlgili birim / Kalite Koord.</w:t>
            </w:r>
          </w:p>
        </w:tc>
        <w:tc>
          <w:tcPr>
            <w:tcW w:w="2160" w:type="dxa"/>
          </w:tcPr>
          <w:p w14:paraId="49F8B373" w14:textId="77777777" w:rsidR="00A87FC8" w:rsidRDefault="00000000">
            <w:r>
              <w:t>Basit düzeltme, süreç revizyonu, eğitim veya DÖF gibi uygun aksiyonlar planlanır.</w:t>
            </w:r>
          </w:p>
        </w:tc>
      </w:tr>
      <w:tr w:rsidR="00A87FC8" w14:paraId="23436D0A" w14:textId="77777777">
        <w:tc>
          <w:tcPr>
            <w:tcW w:w="2160" w:type="dxa"/>
          </w:tcPr>
          <w:p w14:paraId="285119F2" w14:textId="77777777" w:rsidR="00A87FC8" w:rsidRDefault="00000000">
            <w:r>
              <w:t>6</w:t>
            </w:r>
          </w:p>
        </w:tc>
        <w:tc>
          <w:tcPr>
            <w:tcW w:w="2160" w:type="dxa"/>
          </w:tcPr>
          <w:p w14:paraId="4A5D1980" w14:textId="77777777" w:rsidR="00A87FC8" w:rsidRDefault="00000000">
            <w:r>
              <w:t>Sonuçlandırma ve geri dönüş</w:t>
            </w:r>
          </w:p>
        </w:tc>
        <w:tc>
          <w:tcPr>
            <w:tcW w:w="2160" w:type="dxa"/>
          </w:tcPr>
          <w:p w14:paraId="70A8335E" w14:textId="77777777" w:rsidR="00A87FC8" w:rsidRDefault="00000000">
            <w:r>
              <w:t>İlgili birim</w:t>
            </w:r>
          </w:p>
        </w:tc>
        <w:tc>
          <w:tcPr>
            <w:tcW w:w="2160" w:type="dxa"/>
          </w:tcPr>
          <w:p w14:paraId="7FC77E40" w14:textId="77777777" w:rsidR="00A87FC8" w:rsidRDefault="00000000">
            <w:r>
              <w:t>Alınan karar ve yapılan işlemler UNİKYS kaydına işlenir ve geri bildirim sahibine bildirilir.</w:t>
            </w:r>
          </w:p>
        </w:tc>
      </w:tr>
      <w:tr w:rsidR="00A87FC8" w14:paraId="2A76B116" w14:textId="77777777">
        <w:tc>
          <w:tcPr>
            <w:tcW w:w="2160" w:type="dxa"/>
          </w:tcPr>
          <w:p w14:paraId="6CBAE1FC" w14:textId="77777777" w:rsidR="00A87FC8" w:rsidRDefault="00000000">
            <w:r>
              <w:t>7</w:t>
            </w:r>
          </w:p>
        </w:tc>
        <w:tc>
          <w:tcPr>
            <w:tcW w:w="2160" w:type="dxa"/>
          </w:tcPr>
          <w:p w14:paraId="587C7A14" w14:textId="77777777" w:rsidR="00A87FC8" w:rsidRDefault="00000000">
            <w:r>
              <w:t>İzleme ve raporlama</w:t>
            </w:r>
          </w:p>
        </w:tc>
        <w:tc>
          <w:tcPr>
            <w:tcW w:w="2160" w:type="dxa"/>
          </w:tcPr>
          <w:p w14:paraId="3A644315" w14:textId="77777777" w:rsidR="00A87FC8" w:rsidRDefault="00000000">
            <w:r>
              <w:t>Kalite Koord. / Birimler</w:t>
            </w:r>
          </w:p>
        </w:tc>
        <w:tc>
          <w:tcPr>
            <w:tcW w:w="2160" w:type="dxa"/>
          </w:tcPr>
          <w:p w14:paraId="336E5319" w14:textId="77777777" w:rsidR="00A87FC8" w:rsidRDefault="00000000">
            <w:r>
              <w:t>Yıllık bazda geri bildirim türleri, sayıları, sonuçları analiz edilerek raporlanır.</w:t>
            </w:r>
          </w:p>
        </w:tc>
      </w:tr>
      <w:tr w:rsidR="00A87FC8" w14:paraId="418D3304" w14:textId="77777777">
        <w:tc>
          <w:tcPr>
            <w:tcW w:w="2160" w:type="dxa"/>
          </w:tcPr>
          <w:p w14:paraId="26746C04" w14:textId="77777777" w:rsidR="00A87FC8" w:rsidRDefault="00000000">
            <w:r>
              <w:t>8</w:t>
            </w:r>
          </w:p>
        </w:tc>
        <w:tc>
          <w:tcPr>
            <w:tcW w:w="2160" w:type="dxa"/>
          </w:tcPr>
          <w:p w14:paraId="5B6092D1" w14:textId="77777777" w:rsidR="00A87FC8" w:rsidRDefault="00000000">
            <w:r>
              <w:t xml:space="preserve">YGG ve kurumsal </w:t>
            </w:r>
            <w:r>
              <w:lastRenderedPageBreak/>
              <w:t>iyileştirme</w:t>
            </w:r>
          </w:p>
        </w:tc>
        <w:tc>
          <w:tcPr>
            <w:tcW w:w="2160" w:type="dxa"/>
          </w:tcPr>
          <w:p w14:paraId="22ED5310" w14:textId="77777777" w:rsidR="00A87FC8" w:rsidRDefault="00000000">
            <w:r>
              <w:lastRenderedPageBreak/>
              <w:t xml:space="preserve">Kalite Komisyonu / </w:t>
            </w:r>
            <w:r>
              <w:lastRenderedPageBreak/>
              <w:t>Üst Yönetim</w:t>
            </w:r>
          </w:p>
        </w:tc>
        <w:tc>
          <w:tcPr>
            <w:tcW w:w="2160" w:type="dxa"/>
          </w:tcPr>
          <w:p w14:paraId="05985F50" w14:textId="77777777" w:rsidR="00A87FC8" w:rsidRDefault="00000000">
            <w:r>
              <w:lastRenderedPageBreak/>
              <w:t xml:space="preserve">Raporlar YGG’de </w:t>
            </w:r>
            <w:r>
              <w:lastRenderedPageBreak/>
              <w:t>değerlendirilir; stratejik ve operasyonel iyileştirme kararları alınır.</w:t>
            </w:r>
          </w:p>
        </w:tc>
      </w:tr>
    </w:tbl>
    <w:p w14:paraId="60EAE7B5" w14:textId="77777777" w:rsidR="00A87FC8" w:rsidRDefault="00A87FC8"/>
    <w:p w14:paraId="2EC800FE" w14:textId="77777777" w:rsidR="00A87FC8" w:rsidRDefault="00000000">
      <w:r>
        <w:t>Süreç, "Paydaş geri bildirimi" ile başlar ve "Yönetimin Gözden Geçirmesi'nde alınan kurumsal iyileştirme kararları" ile tamlanan sürekli bir PÜKÖ (Planla-Uygula-Kontrol Et-Önlem Al) döngüsü şeklinde işler.</w:t>
      </w:r>
    </w:p>
    <w:sectPr w:rsidR="00A87F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0630534">
    <w:abstractNumId w:val="8"/>
  </w:num>
  <w:num w:numId="2" w16cid:durableId="499199951">
    <w:abstractNumId w:val="6"/>
  </w:num>
  <w:num w:numId="3" w16cid:durableId="2049639896">
    <w:abstractNumId w:val="5"/>
  </w:num>
  <w:num w:numId="4" w16cid:durableId="542522109">
    <w:abstractNumId w:val="4"/>
  </w:num>
  <w:num w:numId="5" w16cid:durableId="1349479849">
    <w:abstractNumId w:val="7"/>
  </w:num>
  <w:num w:numId="6" w16cid:durableId="2049134872">
    <w:abstractNumId w:val="3"/>
  </w:num>
  <w:num w:numId="7" w16cid:durableId="1716274796">
    <w:abstractNumId w:val="2"/>
  </w:num>
  <w:num w:numId="8" w16cid:durableId="385377928">
    <w:abstractNumId w:val="1"/>
  </w:num>
  <w:num w:numId="9" w16cid:durableId="166300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6481"/>
    <w:rsid w:val="00326F90"/>
    <w:rsid w:val="009A17FD"/>
    <w:rsid w:val="00A87F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DEFB8"/>
  <w14:defaultImageDpi w14:val="300"/>
  <w15:docId w15:val="{A3A78440-6EA7-4FBF-A458-60A69B6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EKREM AKBULUT</cp:lastModifiedBy>
  <cp:revision>2</cp:revision>
  <dcterms:created xsi:type="dcterms:W3CDTF">2013-12-23T23:15:00Z</dcterms:created>
  <dcterms:modified xsi:type="dcterms:W3CDTF">2025-11-22T06:52:00Z</dcterms:modified>
  <cp:category/>
</cp:coreProperties>
</file>